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E10E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B738AF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B0299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19, 2017</w:t>
      </w:r>
      <w:r w:rsidR="00AE10E9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738AF" w:rsidRDefault="00B738A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8AF" w:rsidRDefault="00B738A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Chairman, Eddie Massey.  There was a quorum of</w:t>
      </w:r>
    </w:p>
    <w:p w:rsidR="00B738AF" w:rsidRDefault="00B738A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BOE Members present,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B738AF" w:rsidRPr="00B738AF" w:rsidRDefault="00B738A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B738A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738A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B738AF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B738A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738AF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2996">
        <w:rPr>
          <w:rFonts w:ascii="Times New Roman" w:hAnsi="Times New Roman" w:cs="Times New Roman"/>
          <w:b/>
          <w:sz w:val="24"/>
          <w:szCs w:val="24"/>
        </w:rPr>
        <w:t>January 19,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B738AF" w:rsidRDefault="00B738AF" w:rsidP="00B7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B738AF" w:rsidRDefault="00B738AF" w:rsidP="00B7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B738AF" w:rsidRPr="00B738AF" w:rsidRDefault="00B738AF" w:rsidP="00B7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B02996">
        <w:rPr>
          <w:rFonts w:ascii="Times New Roman" w:hAnsi="Times New Roman" w:cs="Times New Roman"/>
          <w:sz w:val="24"/>
          <w:szCs w:val="24"/>
        </w:rPr>
        <w:t>December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December 15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review policy BBA and 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to elect a Board Chairman and Vice-Chairman for the 2017 year, to begin January 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2017 and run through December 2017.</w:t>
      </w: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update of </w:t>
      </w: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Policy BH, Board Code of Ethics.  (this Agenda item was tabled at the November </w:t>
      </w:r>
    </w:p>
    <w:p w:rsidR="00095B4A" w:rsidRP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17, 2016 meeting, to allow for public review/comment).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95B4A">
        <w:rPr>
          <w:rFonts w:ascii="Times New Roman" w:hAnsi="Times New Roman" w:cs="Times New Roman"/>
          <w:sz w:val="24"/>
          <w:szCs w:val="24"/>
        </w:rPr>
        <w:t>November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D731E6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D731E6" w:rsidRPr="00D26AEF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2017-2018 school calendar.</w:t>
      </w:r>
    </w:p>
    <w:p w:rsidR="00D731E6" w:rsidRPr="00D731E6" w:rsidRDefault="00D731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14BD5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Janice Conner; Teacher at L</w:t>
      </w:r>
      <w:r w:rsidR="00DA5B64">
        <w:rPr>
          <w:rFonts w:ascii="Times New Roman" w:hAnsi="Times New Roman" w:cs="Times New Roman"/>
          <w:sz w:val="24"/>
          <w:szCs w:val="24"/>
        </w:rPr>
        <w:t>MES; Retirement; Effective 01/17</w:t>
      </w:r>
      <w:r>
        <w:rPr>
          <w:rFonts w:ascii="Times New Roman" w:hAnsi="Times New Roman" w:cs="Times New Roman"/>
          <w:sz w:val="24"/>
          <w:szCs w:val="24"/>
        </w:rPr>
        <w:t xml:space="preserve">/17 (previously </w:t>
      </w:r>
    </w:p>
    <w:p w:rsidR="00F14BD5" w:rsidRP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approved for 02/28/17).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D731E6" w:rsidRDefault="00D731E6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James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Searl</w:t>
      </w:r>
      <w:r w:rsidR="00E74A23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; Bus Driver; Personal reasons; Effective 01/16/17.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Brittanie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Bolten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Colgrove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P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738AF" w:rsidRDefault="00B738AF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8AF" w:rsidRDefault="00B738A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6:44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 </w:t>
      </w:r>
    </w:p>
    <w:p w:rsidR="00B738AF" w:rsidRDefault="00B738A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Pr="00B738AF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551F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3308F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E10E9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4992"/>
    <w:rsid w:val="00B650E1"/>
    <w:rsid w:val="00B702F5"/>
    <w:rsid w:val="00B7151C"/>
    <w:rsid w:val="00B738AF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A48BC"/>
    <w:rsid w:val="00CA5748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731E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B6FAA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4A23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1041-71FB-40B2-9C20-18372348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2017-01-11T20:16:00Z</cp:lastPrinted>
  <dcterms:created xsi:type="dcterms:W3CDTF">2017-01-24T13:26:00Z</dcterms:created>
  <dcterms:modified xsi:type="dcterms:W3CDTF">2017-01-24T13:32:00Z</dcterms:modified>
</cp:coreProperties>
</file>